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1ECF" w:rsidRPr="00D51ECF" w:rsidRDefault="00D51ECF" w:rsidP="00D51ECF">
      <w:pPr>
        <w:jc w:val="center"/>
        <w:rPr>
          <w:rFonts w:ascii="Arial" w:hAnsi="Arial" w:cs="Arial"/>
          <w:color w:val="000080"/>
          <w:sz w:val="28"/>
          <w:szCs w:val="28"/>
        </w:rPr>
      </w:pPr>
      <w:proofErr w:type="spellStart"/>
      <w:r>
        <w:rPr>
          <w:rFonts w:ascii="Arial" w:hAnsi="Arial" w:cs="Arial"/>
          <w:color w:val="000080"/>
          <w:sz w:val="28"/>
          <w:szCs w:val="28"/>
        </w:rPr>
        <w:t>Flyash</w:t>
      </w:r>
      <w:proofErr w:type="spellEnd"/>
      <w:r>
        <w:rPr>
          <w:rFonts w:ascii="Arial" w:hAnsi="Arial" w:cs="Arial"/>
          <w:color w:val="000080"/>
          <w:sz w:val="28"/>
          <w:szCs w:val="28"/>
        </w:rPr>
        <w:t xml:space="preserve"> Application Rates</w:t>
      </w:r>
    </w:p>
    <w:p w:rsidR="00D51ECF" w:rsidRDefault="00D51ECF" w:rsidP="00D51ECF">
      <w:pPr>
        <w:rPr>
          <w:rFonts w:ascii="Arial" w:hAnsi="Arial" w:cs="Arial"/>
          <w:color w:val="000080"/>
          <w:sz w:val="20"/>
          <w:szCs w:val="20"/>
        </w:rPr>
      </w:pPr>
      <w:proofErr w:type="gramStart"/>
      <w:r>
        <w:rPr>
          <w:rFonts w:ascii="Arial" w:hAnsi="Arial" w:cs="Arial"/>
          <w:color w:val="000080"/>
          <w:sz w:val="20"/>
          <w:szCs w:val="20"/>
        </w:rPr>
        <w:t>When trimming the subgrade prior to the fly ash manipulation, the general thought is to leave the grade somewhere around ¾” of an inch low.</w:t>
      </w:r>
      <w:proofErr w:type="gramEnd"/>
      <w:r>
        <w:rPr>
          <w:rFonts w:ascii="Arial" w:hAnsi="Arial" w:cs="Arial"/>
          <w:color w:val="000080"/>
          <w:sz w:val="20"/>
          <w:szCs w:val="20"/>
        </w:rPr>
        <w:t xml:space="preserve">  This is done in anticipation that the subgrade material will swell.  After all, typically, incorporating 12% (or more) material back into the subgrade, so it is going to increase in volume.  By doing this it will help to insure that minimal trimming be needed after the manipulation.  It is expected that generally only have to trim ¼” to ½” of material after the manipulation.  The inspector should </w:t>
      </w:r>
      <w:r w:rsidR="002B0BA3">
        <w:rPr>
          <w:rFonts w:ascii="Arial" w:hAnsi="Arial" w:cs="Arial"/>
          <w:color w:val="000080"/>
          <w:sz w:val="20"/>
          <w:szCs w:val="20"/>
        </w:rPr>
        <w:t>verify the</w:t>
      </w:r>
      <w:r>
        <w:rPr>
          <w:rFonts w:ascii="Arial" w:hAnsi="Arial" w:cs="Arial"/>
          <w:color w:val="000080"/>
          <w:sz w:val="20"/>
          <w:szCs w:val="20"/>
        </w:rPr>
        <w:t xml:space="preserve"> grades as the manipulating of material to insure that we have the proper depth of manipulation based on the actual subgrade elevation even though the subgrade is left low prior to manipulation.  Generally</w:t>
      </w:r>
      <w:r w:rsidR="00F54902">
        <w:rPr>
          <w:rFonts w:ascii="Arial" w:hAnsi="Arial" w:cs="Arial"/>
          <w:color w:val="000080"/>
          <w:sz w:val="20"/>
          <w:szCs w:val="20"/>
        </w:rPr>
        <w:t>, for instance,</w:t>
      </w:r>
      <w:r>
        <w:rPr>
          <w:rFonts w:ascii="Arial" w:hAnsi="Arial" w:cs="Arial"/>
          <w:color w:val="000080"/>
          <w:sz w:val="20"/>
          <w:szCs w:val="20"/>
        </w:rPr>
        <w:t xml:space="preserve"> a 12% concentration based on a soil weight of 103 per cubic </w:t>
      </w:r>
      <w:r w:rsidR="002B0BA3">
        <w:rPr>
          <w:rFonts w:ascii="Arial" w:hAnsi="Arial" w:cs="Arial"/>
          <w:color w:val="000080"/>
          <w:sz w:val="20"/>
          <w:szCs w:val="20"/>
        </w:rPr>
        <w:t>foot,</w:t>
      </w:r>
      <w:r>
        <w:rPr>
          <w:rFonts w:ascii="Arial" w:hAnsi="Arial" w:cs="Arial"/>
          <w:color w:val="000080"/>
          <w:sz w:val="20"/>
          <w:szCs w:val="20"/>
        </w:rPr>
        <w:t xml:space="preserve"> if </w:t>
      </w:r>
      <w:r w:rsidR="002B0BA3">
        <w:rPr>
          <w:rFonts w:ascii="Arial" w:hAnsi="Arial" w:cs="Arial"/>
          <w:color w:val="000080"/>
          <w:sz w:val="20"/>
          <w:szCs w:val="20"/>
        </w:rPr>
        <w:t>it is</w:t>
      </w:r>
      <w:r>
        <w:rPr>
          <w:rFonts w:ascii="Arial" w:hAnsi="Arial" w:cs="Arial"/>
          <w:color w:val="000080"/>
          <w:sz w:val="20"/>
          <w:szCs w:val="20"/>
        </w:rPr>
        <w:t xml:space="preserve"> heavier than any of </w:t>
      </w:r>
      <w:r w:rsidR="00F54902">
        <w:rPr>
          <w:rFonts w:ascii="Arial" w:hAnsi="Arial" w:cs="Arial"/>
          <w:color w:val="000080"/>
          <w:sz w:val="20"/>
          <w:szCs w:val="20"/>
        </w:rPr>
        <w:t>the soils on the project and</w:t>
      </w:r>
      <w:proofErr w:type="gramStart"/>
      <w:r w:rsidR="00F54902">
        <w:rPr>
          <w:rFonts w:ascii="Arial" w:hAnsi="Arial" w:cs="Arial"/>
          <w:color w:val="000080"/>
          <w:sz w:val="20"/>
          <w:szCs w:val="20"/>
        </w:rPr>
        <w:t>  basing</w:t>
      </w:r>
      <w:proofErr w:type="gramEnd"/>
      <w:r w:rsidR="00F54902">
        <w:rPr>
          <w:rFonts w:ascii="Arial" w:hAnsi="Arial" w:cs="Arial"/>
          <w:color w:val="000080"/>
          <w:sz w:val="20"/>
          <w:szCs w:val="20"/>
        </w:rPr>
        <w:t xml:space="preserve"> </w:t>
      </w:r>
      <w:r>
        <w:rPr>
          <w:rFonts w:ascii="Arial" w:hAnsi="Arial" w:cs="Arial"/>
          <w:color w:val="000080"/>
          <w:sz w:val="20"/>
          <w:szCs w:val="20"/>
        </w:rPr>
        <w:t xml:space="preserve"> this</w:t>
      </w:r>
      <w:r w:rsidR="00F54902">
        <w:rPr>
          <w:rFonts w:ascii="Arial" w:hAnsi="Arial" w:cs="Arial"/>
          <w:color w:val="000080"/>
          <w:sz w:val="20"/>
          <w:szCs w:val="20"/>
        </w:rPr>
        <w:t xml:space="preserve"> on the proctors that are established could </w:t>
      </w:r>
      <w:r>
        <w:rPr>
          <w:rFonts w:ascii="Arial" w:hAnsi="Arial" w:cs="Arial"/>
          <w:color w:val="000080"/>
          <w:sz w:val="20"/>
          <w:szCs w:val="20"/>
        </w:rPr>
        <w:t>actually produce a concentration of approximately 12.3 to 12.5 percent fo</w:t>
      </w:r>
      <w:r w:rsidR="00F54902">
        <w:rPr>
          <w:rFonts w:ascii="Arial" w:hAnsi="Arial" w:cs="Arial"/>
          <w:color w:val="000080"/>
          <w:sz w:val="20"/>
          <w:szCs w:val="20"/>
        </w:rPr>
        <w:t xml:space="preserve">r most of the soils because if </w:t>
      </w:r>
      <w:r>
        <w:rPr>
          <w:rFonts w:ascii="Arial" w:hAnsi="Arial" w:cs="Arial"/>
          <w:color w:val="000080"/>
          <w:sz w:val="20"/>
          <w:szCs w:val="20"/>
        </w:rPr>
        <w:t xml:space="preserve">soil densities are ranging from 98 to 100 </w:t>
      </w:r>
      <w:proofErr w:type="spellStart"/>
      <w:r>
        <w:rPr>
          <w:rFonts w:ascii="Arial" w:hAnsi="Arial" w:cs="Arial"/>
          <w:color w:val="000080"/>
          <w:sz w:val="20"/>
          <w:szCs w:val="20"/>
        </w:rPr>
        <w:t>pcf</w:t>
      </w:r>
      <w:proofErr w:type="spellEnd"/>
      <w:r>
        <w:rPr>
          <w:rFonts w:ascii="Arial" w:hAnsi="Arial" w:cs="Arial"/>
          <w:color w:val="000080"/>
          <w:sz w:val="20"/>
          <w:szCs w:val="20"/>
        </w:rPr>
        <w:t xml:space="preserve"> on average.  This should cover any loss due to trimming.  </w:t>
      </w:r>
      <w:r w:rsidR="00F54902">
        <w:rPr>
          <w:rFonts w:ascii="Arial" w:hAnsi="Arial" w:cs="Arial"/>
          <w:color w:val="000080"/>
          <w:sz w:val="20"/>
          <w:szCs w:val="20"/>
        </w:rPr>
        <w:t xml:space="preserve">This is typically how the </w:t>
      </w:r>
      <w:proofErr w:type="spellStart"/>
      <w:r w:rsidR="00F54902">
        <w:rPr>
          <w:rFonts w:ascii="Arial" w:hAnsi="Arial" w:cs="Arial"/>
          <w:color w:val="000080"/>
          <w:sz w:val="20"/>
          <w:szCs w:val="20"/>
        </w:rPr>
        <w:t>flyash</w:t>
      </w:r>
      <w:proofErr w:type="spellEnd"/>
      <w:r w:rsidR="00F54902">
        <w:rPr>
          <w:rFonts w:ascii="Arial" w:hAnsi="Arial" w:cs="Arial"/>
          <w:color w:val="000080"/>
          <w:sz w:val="20"/>
          <w:szCs w:val="20"/>
        </w:rPr>
        <w:t xml:space="preserve"> quantities are established.</w:t>
      </w:r>
    </w:p>
    <w:p w:rsidR="00F54902" w:rsidRDefault="00F54902" w:rsidP="00D51ECF">
      <w:pPr>
        <w:rPr>
          <w:rFonts w:ascii="Arial" w:hAnsi="Arial" w:cs="Arial"/>
          <w:color w:val="000080"/>
          <w:sz w:val="20"/>
          <w:szCs w:val="20"/>
        </w:rPr>
      </w:pPr>
    </w:p>
    <w:p w:rsidR="00EF5B76" w:rsidRDefault="00F54902" w:rsidP="00F54902">
      <w:pPr>
        <w:jc w:val="center"/>
      </w:pPr>
      <w:r>
        <w:t>Example Calculations</w:t>
      </w:r>
    </w:p>
    <w:p w:rsidR="002B0BA3" w:rsidRDefault="002B0BA3" w:rsidP="002B0BA3">
      <w:pPr>
        <w:rPr>
          <w:rFonts w:ascii="Arial" w:hAnsi="Arial" w:cs="Arial"/>
          <w:color w:val="000080"/>
          <w:sz w:val="20"/>
          <w:szCs w:val="20"/>
        </w:rPr>
      </w:pPr>
      <w:r>
        <w:rPr>
          <w:rFonts w:ascii="Arial" w:hAnsi="Arial" w:cs="Arial"/>
          <w:color w:val="000080"/>
          <w:sz w:val="20"/>
          <w:szCs w:val="20"/>
        </w:rPr>
        <w:t xml:space="preserve"> Based on the Proctor’s that we have the maximum soil weight for an</w:t>
      </w:r>
      <w:r w:rsidR="00F54902">
        <w:rPr>
          <w:rFonts w:ascii="Arial" w:hAnsi="Arial" w:cs="Arial"/>
          <w:color w:val="000080"/>
          <w:sz w:val="20"/>
          <w:szCs w:val="20"/>
        </w:rPr>
        <w:t>y of the soils we have onsite is 102.3 lbs per c</w:t>
      </w:r>
      <w:r>
        <w:rPr>
          <w:rFonts w:ascii="Arial" w:hAnsi="Arial" w:cs="Arial"/>
          <w:color w:val="000080"/>
          <w:sz w:val="20"/>
          <w:szCs w:val="20"/>
        </w:rPr>
        <w:t>ubic</w:t>
      </w:r>
      <w:r w:rsidR="00F54902">
        <w:rPr>
          <w:rFonts w:ascii="Arial" w:hAnsi="Arial" w:cs="Arial"/>
          <w:color w:val="000080"/>
          <w:sz w:val="20"/>
          <w:szCs w:val="20"/>
        </w:rPr>
        <w:t xml:space="preserve"> f</w:t>
      </w:r>
      <w:r>
        <w:rPr>
          <w:rFonts w:ascii="Arial" w:hAnsi="Arial" w:cs="Arial"/>
          <w:color w:val="000080"/>
          <w:sz w:val="20"/>
          <w:szCs w:val="20"/>
        </w:rPr>
        <w:t>oot.  Therefore</w:t>
      </w:r>
      <w:r w:rsidR="00F54902">
        <w:rPr>
          <w:rFonts w:ascii="Arial" w:hAnsi="Arial" w:cs="Arial"/>
          <w:color w:val="000080"/>
          <w:sz w:val="20"/>
          <w:szCs w:val="20"/>
        </w:rPr>
        <w:t>,</w:t>
      </w:r>
      <w:r>
        <w:rPr>
          <w:rFonts w:ascii="Arial" w:hAnsi="Arial" w:cs="Arial"/>
          <w:color w:val="000080"/>
          <w:sz w:val="20"/>
          <w:szCs w:val="20"/>
        </w:rPr>
        <w:t xml:space="preserve"> I propose to use 103 Lbs per Cubic Foot to cover us for any soil encountered.  At a 12% concentration you would need to use 12.36 lbs of Fly Ash per CF of soil (103 x 0.12).  Since we are only going 9” deep (3/4 of a foot deep) you would take 75% of that weight to give you a weight per Square Foot of area or 9.27 Lbs per SF (12.36 lbs/CF x 0.75 Ft).  Since there are 9 SF in a SY you need 83.43 Lbs per SY or 0.041715 Tons per SY.  Flip this over and you get 23.97 SY per Ton.  Therefore your factor is 24 SY </w:t>
      </w:r>
      <w:r w:rsidR="00F54902">
        <w:rPr>
          <w:rFonts w:ascii="Arial" w:hAnsi="Arial" w:cs="Arial"/>
          <w:color w:val="000080"/>
          <w:sz w:val="20"/>
          <w:szCs w:val="20"/>
        </w:rPr>
        <w:t xml:space="preserve">per Ton of Fly Ash Delivered.  </w:t>
      </w:r>
    </w:p>
    <w:p w:rsidR="002B0BA3" w:rsidRDefault="002B0BA3" w:rsidP="002B0BA3">
      <w:pPr>
        <w:rPr>
          <w:rFonts w:ascii="Arial" w:hAnsi="Arial" w:cs="Arial"/>
          <w:color w:val="000080"/>
          <w:sz w:val="20"/>
          <w:szCs w:val="20"/>
        </w:rPr>
      </w:pPr>
    </w:p>
    <w:p w:rsidR="002B0BA3" w:rsidRDefault="002B0BA3" w:rsidP="002B0BA3">
      <w:pPr>
        <w:rPr>
          <w:rFonts w:ascii="Arial" w:hAnsi="Arial" w:cs="Arial"/>
          <w:color w:val="000080"/>
          <w:sz w:val="20"/>
          <w:szCs w:val="20"/>
        </w:rPr>
      </w:pPr>
      <w:r>
        <w:rPr>
          <w:rFonts w:ascii="Arial" w:hAnsi="Arial" w:cs="Arial"/>
          <w:color w:val="000080"/>
          <w:sz w:val="20"/>
          <w:szCs w:val="20"/>
        </w:rPr>
        <w:t>The original plan quantity for fly ash manipulation I believe was 52,439 SY which theoretically will ne</w:t>
      </w:r>
      <w:r w:rsidR="00F54902">
        <w:rPr>
          <w:rFonts w:ascii="Arial" w:hAnsi="Arial" w:cs="Arial"/>
          <w:color w:val="000080"/>
          <w:sz w:val="20"/>
          <w:szCs w:val="20"/>
        </w:rPr>
        <w:t xml:space="preserve">ed 2,185 Tons of Fly Ash for the entire project. </w:t>
      </w:r>
      <w:r>
        <w:rPr>
          <w:rFonts w:ascii="Arial" w:hAnsi="Arial" w:cs="Arial"/>
          <w:color w:val="000080"/>
          <w:sz w:val="20"/>
          <w:szCs w:val="20"/>
        </w:rPr>
        <w:t xml:space="preserve">  </w:t>
      </w:r>
    </w:p>
    <w:p w:rsidR="002B0BA3" w:rsidRDefault="002B0BA3"/>
    <w:sectPr w:rsidR="002B0BA3" w:rsidSect="00EF5B7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D51ECF"/>
    <w:rsid w:val="002B0BA3"/>
    <w:rsid w:val="00D51ECF"/>
    <w:rsid w:val="00EF5B76"/>
    <w:rsid w:val="00F5490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1ECF"/>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67237757">
      <w:bodyDiv w:val="1"/>
      <w:marLeft w:val="0"/>
      <w:marRight w:val="0"/>
      <w:marTop w:val="0"/>
      <w:marBottom w:val="0"/>
      <w:divBdr>
        <w:top w:val="none" w:sz="0" w:space="0" w:color="auto"/>
        <w:left w:val="none" w:sz="0" w:space="0" w:color="auto"/>
        <w:bottom w:val="none" w:sz="0" w:space="0" w:color="auto"/>
        <w:right w:val="none" w:sz="0" w:space="0" w:color="auto"/>
      </w:divBdr>
    </w:div>
    <w:div w:id="1835953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TotalTime>
  <Pages>1</Pages>
  <Words>314</Words>
  <Characters>1793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City of Lee's Summit</Company>
  <LinksUpToDate>false</LinksUpToDate>
  <CharactersWithSpaces>2103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City of Lee's Summit</dc:creator>
  <cp:keywords/>
  <dc:description/>
  <cp:lastModifiedBy>City of Lee's Summit</cp:lastModifiedBy>
  <cp:revision>1</cp:revision>
  <dcterms:created xsi:type="dcterms:W3CDTF">2012-04-03T14:12:00Z</dcterms:created>
  <dcterms:modified xsi:type="dcterms:W3CDTF">2012-04-03T15:11:00Z</dcterms:modified>
</cp:coreProperties>
</file>